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F9" w:rsidRPr="003F2872" w:rsidRDefault="008046F9" w:rsidP="008046F9">
      <w:pPr>
        <w:spacing w:before="120" w:after="120" w:line="288" w:lineRule="auto"/>
        <w:jc w:val="both"/>
        <w:rPr>
          <w:b/>
          <w:sz w:val="26"/>
          <w:szCs w:val="26"/>
          <w:lang w:val="pt-BR"/>
        </w:rPr>
      </w:pPr>
      <w:r w:rsidRPr="003F2872">
        <w:rPr>
          <w:b/>
          <w:bCs/>
          <w:sz w:val="26"/>
          <w:szCs w:val="26"/>
          <w:lang w:val="pt-BR"/>
        </w:rPr>
        <w:t>Phụ lục 3. Bảng mã minh chứng</w:t>
      </w:r>
    </w:p>
    <w:p w:rsidR="008046F9" w:rsidRPr="003F2872" w:rsidRDefault="008046F9" w:rsidP="008046F9">
      <w:pPr>
        <w:spacing w:before="120" w:after="120" w:line="288" w:lineRule="auto"/>
        <w:jc w:val="center"/>
        <w:rPr>
          <w:b/>
          <w:sz w:val="26"/>
          <w:szCs w:val="26"/>
        </w:rPr>
      </w:pPr>
      <w:r w:rsidRPr="003F2872">
        <w:rPr>
          <w:b/>
          <w:sz w:val="26"/>
          <w:szCs w:val="26"/>
        </w:rPr>
        <w:t>BẢNG MÃ MINH CHỨNG</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82"/>
        <w:gridCol w:w="993"/>
        <w:gridCol w:w="1241"/>
        <w:gridCol w:w="1134"/>
        <w:gridCol w:w="4961"/>
      </w:tblGrid>
      <w:tr w:rsidR="008046F9" w:rsidRPr="003F2872" w:rsidTr="008B63BB">
        <w:trPr>
          <w:trHeight w:val="660"/>
        </w:trPr>
        <w:tc>
          <w:tcPr>
            <w:tcW w:w="738"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TT</w:t>
            </w:r>
          </w:p>
        </w:tc>
        <w:tc>
          <w:tcPr>
            <w:tcW w:w="882"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Tiêu chí</w:t>
            </w:r>
          </w:p>
        </w:tc>
        <w:tc>
          <w:tcPr>
            <w:tcW w:w="993"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Tiêu chuẩn</w:t>
            </w:r>
          </w:p>
        </w:tc>
        <w:tc>
          <w:tcPr>
            <w:tcW w:w="1241"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Mã minh chứng</w:t>
            </w:r>
          </w:p>
        </w:tc>
        <w:tc>
          <w:tcPr>
            <w:tcW w:w="1134"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Minh chứng sử dụng chung</w:t>
            </w:r>
          </w:p>
        </w:tc>
        <w:tc>
          <w:tcPr>
            <w:tcW w:w="4961"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Tên minh chứng</w:t>
            </w:r>
          </w:p>
        </w:tc>
      </w:tr>
      <w:tr w:rsidR="008046F9" w:rsidRPr="003F2872" w:rsidTr="008B63BB">
        <w:trPr>
          <w:trHeight w:val="675"/>
        </w:trPr>
        <w:tc>
          <w:tcPr>
            <w:tcW w:w="738" w:type="dxa"/>
            <w:vMerge/>
            <w:hideMark/>
          </w:tcPr>
          <w:p w:rsidR="008046F9" w:rsidRPr="003F2872" w:rsidRDefault="008046F9" w:rsidP="00914B2A">
            <w:pPr>
              <w:spacing w:before="120" w:after="120" w:line="288" w:lineRule="auto"/>
              <w:jc w:val="center"/>
              <w:rPr>
                <w:b/>
                <w:bCs/>
                <w:sz w:val="26"/>
                <w:szCs w:val="26"/>
              </w:rPr>
            </w:pPr>
          </w:p>
        </w:tc>
        <w:tc>
          <w:tcPr>
            <w:tcW w:w="882" w:type="dxa"/>
            <w:vMerge/>
            <w:hideMark/>
          </w:tcPr>
          <w:p w:rsidR="008046F9" w:rsidRPr="003F2872" w:rsidRDefault="008046F9" w:rsidP="00914B2A">
            <w:pPr>
              <w:spacing w:before="120" w:after="120" w:line="288" w:lineRule="auto"/>
              <w:jc w:val="center"/>
              <w:rPr>
                <w:b/>
                <w:bCs/>
                <w:sz w:val="26"/>
                <w:szCs w:val="26"/>
              </w:rPr>
            </w:pPr>
          </w:p>
        </w:tc>
        <w:tc>
          <w:tcPr>
            <w:tcW w:w="993" w:type="dxa"/>
            <w:vMerge/>
            <w:hideMark/>
          </w:tcPr>
          <w:p w:rsidR="008046F9" w:rsidRPr="003F2872" w:rsidRDefault="008046F9" w:rsidP="00914B2A">
            <w:pPr>
              <w:spacing w:before="120" w:after="120" w:line="288" w:lineRule="auto"/>
              <w:jc w:val="center"/>
              <w:rPr>
                <w:b/>
                <w:bCs/>
                <w:sz w:val="26"/>
                <w:szCs w:val="26"/>
              </w:rPr>
            </w:pPr>
          </w:p>
        </w:tc>
        <w:tc>
          <w:tcPr>
            <w:tcW w:w="1241" w:type="dxa"/>
            <w:vMerge/>
            <w:hideMark/>
          </w:tcPr>
          <w:p w:rsidR="008046F9" w:rsidRPr="003F2872" w:rsidRDefault="008046F9" w:rsidP="00914B2A">
            <w:pPr>
              <w:spacing w:before="120" w:after="120" w:line="288" w:lineRule="auto"/>
              <w:rPr>
                <w:b/>
                <w:bCs/>
                <w:sz w:val="26"/>
                <w:szCs w:val="26"/>
              </w:rPr>
            </w:pPr>
          </w:p>
        </w:tc>
        <w:tc>
          <w:tcPr>
            <w:tcW w:w="1134" w:type="dxa"/>
            <w:vMerge/>
            <w:hideMark/>
          </w:tcPr>
          <w:p w:rsidR="008046F9" w:rsidRPr="003F2872" w:rsidRDefault="008046F9" w:rsidP="00914B2A">
            <w:pPr>
              <w:spacing w:before="120" w:after="120" w:line="288" w:lineRule="auto"/>
              <w:rPr>
                <w:b/>
                <w:bCs/>
                <w:sz w:val="26"/>
                <w:szCs w:val="26"/>
              </w:rPr>
            </w:pPr>
          </w:p>
        </w:tc>
        <w:tc>
          <w:tcPr>
            <w:tcW w:w="4961" w:type="dxa"/>
            <w:vMerge/>
            <w:hideMark/>
          </w:tcPr>
          <w:p w:rsidR="008046F9" w:rsidRPr="003F2872" w:rsidRDefault="008046F9" w:rsidP="00914B2A">
            <w:pPr>
              <w:spacing w:before="120" w:after="120" w:line="288" w:lineRule="auto"/>
              <w:jc w:val="both"/>
              <w:rPr>
                <w:b/>
                <w:bCs/>
                <w:sz w:val="26"/>
                <w:szCs w:val="26"/>
              </w:rPr>
            </w:pPr>
          </w:p>
        </w:tc>
      </w:tr>
      <w:tr w:rsidR="002330AA" w:rsidRPr="003F2872" w:rsidTr="008B63BB">
        <w:trPr>
          <w:trHeight w:val="330"/>
        </w:trPr>
        <w:tc>
          <w:tcPr>
            <w:tcW w:w="738" w:type="dxa"/>
            <w:vMerge w:val="restart"/>
            <w:noWrap/>
            <w:vAlign w:val="center"/>
          </w:tcPr>
          <w:p w:rsidR="002330AA" w:rsidRPr="008B63BB"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val="restart"/>
            <w:noWrap/>
            <w:vAlign w:val="center"/>
            <w:hideMark/>
          </w:tcPr>
          <w:p w:rsidR="002330AA" w:rsidRPr="003F2872" w:rsidRDefault="002330AA" w:rsidP="00914B2A">
            <w:pPr>
              <w:spacing w:before="120" w:after="120" w:line="288" w:lineRule="auto"/>
              <w:jc w:val="center"/>
              <w:rPr>
                <w:sz w:val="26"/>
                <w:szCs w:val="26"/>
              </w:rPr>
            </w:pPr>
            <w:r w:rsidRPr="003F2872">
              <w:rPr>
                <w:sz w:val="26"/>
                <w:szCs w:val="26"/>
              </w:rPr>
              <w:t>1</w:t>
            </w:r>
          </w:p>
        </w:tc>
        <w:tc>
          <w:tcPr>
            <w:tcW w:w="993" w:type="dxa"/>
            <w:vMerge w:val="restart"/>
            <w:noWrap/>
            <w:vAlign w:val="center"/>
            <w:hideMark/>
          </w:tcPr>
          <w:p w:rsidR="002330AA" w:rsidRPr="003F2872" w:rsidRDefault="002330AA" w:rsidP="00914B2A">
            <w:pPr>
              <w:spacing w:before="120" w:after="120" w:line="288" w:lineRule="auto"/>
              <w:jc w:val="center"/>
              <w:rPr>
                <w:sz w:val="26"/>
                <w:szCs w:val="26"/>
              </w:rPr>
            </w:pPr>
            <w:r w:rsidRPr="003F2872">
              <w:rPr>
                <w:sz w:val="26"/>
                <w:szCs w:val="26"/>
              </w:rPr>
              <w:t>1</w:t>
            </w:r>
            <w:r>
              <w:rPr>
                <w:sz w:val="26"/>
                <w:szCs w:val="26"/>
              </w:rPr>
              <w:t>.1</w:t>
            </w: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hideMark/>
          </w:tcPr>
          <w:p w:rsidR="002330AA" w:rsidRPr="003F2872" w:rsidRDefault="002330AA" w:rsidP="00914B2A">
            <w:pPr>
              <w:spacing w:before="120" w:after="120" w:line="288" w:lineRule="auto"/>
              <w:rPr>
                <w:sz w:val="26"/>
                <w:szCs w:val="26"/>
              </w:rPr>
            </w:pPr>
          </w:p>
        </w:tc>
        <w:tc>
          <w:tcPr>
            <w:tcW w:w="4961" w:type="dxa"/>
            <w:noWrap/>
            <w:vAlign w:val="center"/>
          </w:tcPr>
          <w:p w:rsidR="002330AA" w:rsidRPr="003F2872" w:rsidRDefault="002330AA" w:rsidP="00914B2A">
            <w:pPr>
              <w:spacing w:before="120" w:after="120" w:line="288" w:lineRule="auto"/>
              <w:jc w:val="both"/>
              <w:rPr>
                <w:sz w:val="26"/>
                <w:szCs w:val="26"/>
              </w:rPr>
            </w:pPr>
            <w:r>
              <w:rPr>
                <w:sz w:val="26"/>
                <w:szCs w:val="26"/>
              </w:rPr>
              <w:t>Đề án vị trí việc làm</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3F2872" w:rsidRDefault="002330AA" w:rsidP="00914B2A">
            <w:pPr>
              <w:spacing w:before="120" w:after="120" w:line="288" w:lineRule="auto"/>
              <w:jc w:val="both"/>
              <w:rPr>
                <w:sz w:val="26"/>
                <w:szCs w:val="26"/>
              </w:rPr>
            </w:pPr>
            <w:r>
              <w:rPr>
                <w:sz w:val="26"/>
                <w:szCs w:val="26"/>
              </w:rPr>
              <w:t xml:space="preserve">Kế hoạch chiến lược phát triển Trường giai đoạn 2019-2021, tầm nhìn đến năm 2025 </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2330AA" w:rsidRDefault="002330AA" w:rsidP="00914B2A">
            <w:pPr>
              <w:spacing w:before="120" w:after="120" w:line="288" w:lineRule="auto"/>
              <w:jc w:val="both"/>
              <w:rPr>
                <w:sz w:val="26"/>
                <w:szCs w:val="26"/>
              </w:rPr>
            </w:pPr>
            <w:r w:rsidRPr="002330AA">
              <w:rPr>
                <w:sz w:val="26"/>
                <w:szCs w:val="26"/>
              </w:rPr>
              <w:t>Chương trình hành động của trường cao đẳng Lý Tự Trọng Tp.HCM năm 2020 và những năm tiếp theo</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2330AA" w:rsidRDefault="002330AA" w:rsidP="002330AA">
            <w:pPr>
              <w:spacing w:before="120" w:after="120" w:line="288" w:lineRule="auto"/>
              <w:jc w:val="both"/>
              <w:rPr>
                <w:sz w:val="26"/>
                <w:szCs w:val="26"/>
              </w:rPr>
            </w:pPr>
            <w:r w:rsidRPr="002330AA">
              <w:rPr>
                <w:sz w:val="26"/>
                <w:szCs w:val="26"/>
              </w:rPr>
              <w:t xml:space="preserve">Bảng thống kê của </w:t>
            </w:r>
            <w:r w:rsidRPr="002330AA">
              <w:rPr>
                <w:iCs/>
                <w:sz w:val="26"/>
                <w:szCs w:val="26"/>
              </w:rPr>
              <w:t>Trung tâm Dự báo nhu cầu nhân lực và Thông tin thị trường lao động TP. Hồ Chí Minh</w:t>
            </w:r>
          </w:p>
        </w:tc>
      </w:tr>
      <w:tr w:rsidR="00A23F3C" w:rsidRPr="003F2872" w:rsidTr="008B63BB">
        <w:trPr>
          <w:trHeight w:val="330"/>
        </w:trPr>
        <w:tc>
          <w:tcPr>
            <w:tcW w:w="738" w:type="dxa"/>
            <w:noWrap/>
            <w:vAlign w:val="center"/>
          </w:tcPr>
          <w:p w:rsidR="00A23F3C" w:rsidRPr="003F2872" w:rsidRDefault="00A23F3C"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val="restart"/>
            <w:noWrap/>
            <w:vAlign w:val="center"/>
            <w:hideMark/>
          </w:tcPr>
          <w:p w:rsidR="00A23F3C" w:rsidRPr="003F2872" w:rsidRDefault="00A23F3C" w:rsidP="00914B2A">
            <w:pPr>
              <w:spacing w:before="120" w:after="120" w:line="288" w:lineRule="auto"/>
              <w:jc w:val="center"/>
              <w:rPr>
                <w:sz w:val="26"/>
                <w:szCs w:val="26"/>
              </w:rPr>
            </w:pPr>
            <w:r>
              <w:rPr>
                <w:sz w:val="26"/>
                <w:szCs w:val="26"/>
              </w:rPr>
              <w:t>3</w:t>
            </w:r>
          </w:p>
        </w:tc>
        <w:tc>
          <w:tcPr>
            <w:tcW w:w="993" w:type="dxa"/>
            <w:vMerge w:val="restart"/>
            <w:noWrap/>
            <w:vAlign w:val="center"/>
            <w:hideMark/>
          </w:tcPr>
          <w:p w:rsidR="00A23F3C" w:rsidRPr="003F2872" w:rsidRDefault="00A23F3C" w:rsidP="00914B2A">
            <w:pPr>
              <w:spacing w:before="120" w:after="120" w:line="288" w:lineRule="auto"/>
              <w:jc w:val="center"/>
              <w:rPr>
                <w:sz w:val="26"/>
                <w:szCs w:val="26"/>
              </w:rPr>
            </w:pPr>
            <w:r>
              <w:rPr>
                <w:sz w:val="26"/>
                <w:szCs w:val="26"/>
              </w:rPr>
              <w:t>3.</w:t>
            </w:r>
            <w:r w:rsidRPr="003F2872">
              <w:rPr>
                <w:sz w:val="26"/>
                <w:szCs w:val="26"/>
              </w:rPr>
              <w:t>1</w:t>
            </w:r>
          </w:p>
        </w:tc>
        <w:tc>
          <w:tcPr>
            <w:tcW w:w="1241" w:type="dxa"/>
            <w:noWrap/>
            <w:vAlign w:val="center"/>
          </w:tcPr>
          <w:p w:rsidR="00A23F3C" w:rsidRPr="003F2872" w:rsidRDefault="00A23F3C" w:rsidP="00914B2A">
            <w:pPr>
              <w:spacing w:before="120" w:after="120" w:line="288" w:lineRule="auto"/>
              <w:rPr>
                <w:sz w:val="26"/>
                <w:szCs w:val="26"/>
              </w:rPr>
            </w:pPr>
          </w:p>
        </w:tc>
        <w:tc>
          <w:tcPr>
            <w:tcW w:w="1134" w:type="dxa"/>
            <w:noWrap/>
            <w:vAlign w:val="center"/>
            <w:hideMark/>
          </w:tcPr>
          <w:p w:rsidR="00A23F3C" w:rsidRPr="003F2872" w:rsidRDefault="00A23F3C" w:rsidP="00914B2A">
            <w:pPr>
              <w:spacing w:before="120" w:after="120" w:line="288" w:lineRule="auto"/>
              <w:rPr>
                <w:sz w:val="26"/>
                <w:szCs w:val="26"/>
              </w:rPr>
            </w:pPr>
            <w:r w:rsidRPr="003F2872">
              <w:rPr>
                <w:sz w:val="26"/>
                <w:szCs w:val="26"/>
              </w:rPr>
              <w:t> </w:t>
            </w:r>
          </w:p>
        </w:tc>
        <w:tc>
          <w:tcPr>
            <w:tcW w:w="4961" w:type="dxa"/>
            <w:noWrap/>
            <w:vAlign w:val="center"/>
          </w:tcPr>
          <w:p w:rsidR="00A23F3C" w:rsidRPr="003F2872" w:rsidRDefault="00A23F3C" w:rsidP="00914B2A">
            <w:pPr>
              <w:spacing w:before="120" w:after="120" w:line="288" w:lineRule="auto"/>
              <w:jc w:val="both"/>
              <w:rPr>
                <w:sz w:val="26"/>
                <w:szCs w:val="26"/>
              </w:rPr>
            </w:pPr>
            <w:r w:rsidRPr="00E85596">
              <w:rPr>
                <w:i/>
                <w:color w:val="FF0000"/>
                <w:sz w:val="26"/>
                <w:szCs w:val="26"/>
              </w:rPr>
              <w:t>Danh sách phân công chuyên môn</w:t>
            </w:r>
          </w:p>
        </w:tc>
      </w:tr>
      <w:tr w:rsidR="00A23F3C" w:rsidRPr="003F2872" w:rsidTr="008B63BB">
        <w:trPr>
          <w:trHeight w:val="330"/>
        </w:trPr>
        <w:tc>
          <w:tcPr>
            <w:tcW w:w="738" w:type="dxa"/>
            <w:noWrap/>
            <w:vAlign w:val="center"/>
          </w:tcPr>
          <w:p w:rsidR="00A23F3C" w:rsidRPr="003F2872" w:rsidRDefault="00A23F3C"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A23F3C" w:rsidRDefault="00A23F3C" w:rsidP="00914B2A">
            <w:pPr>
              <w:spacing w:before="120" w:after="120" w:line="288" w:lineRule="auto"/>
              <w:jc w:val="center"/>
              <w:rPr>
                <w:sz w:val="26"/>
                <w:szCs w:val="26"/>
              </w:rPr>
            </w:pPr>
          </w:p>
        </w:tc>
        <w:tc>
          <w:tcPr>
            <w:tcW w:w="993" w:type="dxa"/>
            <w:vMerge/>
            <w:noWrap/>
            <w:vAlign w:val="center"/>
          </w:tcPr>
          <w:p w:rsidR="00A23F3C" w:rsidRDefault="00A23F3C" w:rsidP="00914B2A">
            <w:pPr>
              <w:spacing w:before="120" w:after="120" w:line="288" w:lineRule="auto"/>
              <w:jc w:val="center"/>
              <w:rPr>
                <w:sz w:val="26"/>
                <w:szCs w:val="26"/>
              </w:rPr>
            </w:pPr>
          </w:p>
        </w:tc>
        <w:tc>
          <w:tcPr>
            <w:tcW w:w="1241" w:type="dxa"/>
            <w:noWrap/>
            <w:vAlign w:val="center"/>
          </w:tcPr>
          <w:p w:rsidR="00A23F3C" w:rsidRPr="003F2872" w:rsidRDefault="00A23F3C" w:rsidP="00914B2A">
            <w:pPr>
              <w:spacing w:before="120" w:after="120" w:line="288" w:lineRule="auto"/>
              <w:rPr>
                <w:sz w:val="26"/>
                <w:szCs w:val="26"/>
              </w:rPr>
            </w:pPr>
          </w:p>
        </w:tc>
        <w:tc>
          <w:tcPr>
            <w:tcW w:w="1134" w:type="dxa"/>
            <w:noWrap/>
            <w:vAlign w:val="center"/>
          </w:tcPr>
          <w:p w:rsidR="00A23F3C" w:rsidRPr="003F2872" w:rsidRDefault="00A23F3C" w:rsidP="00914B2A">
            <w:pPr>
              <w:spacing w:before="120" w:after="120" w:line="288" w:lineRule="auto"/>
              <w:rPr>
                <w:sz w:val="26"/>
                <w:szCs w:val="26"/>
              </w:rPr>
            </w:pPr>
          </w:p>
        </w:tc>
        <w:tc>
          <w:tcPr>
            <w:tcW w:w="4961" w:type="dxa"/>
            <w:noWrap/>
            <w:vAlign w:val="center"/>
          </w:tcPr>
          <w:p w:rsidR="00A23F3C" w:rsidRPr="003F2872" w:rsidRDefault="00A23F3C" w:rsidP="00914B2A">
            <w:pPr>
              <w:spacing w:before="120" w:after="120" w:line="288" w:lineRule="auto"/>
              <w:jc w:val="both"/>
              <w:rPr>
                <w:sz w:val="26"/>
                <w:szCs w:val="26"/>
              </w:rPr>
            </w:pPr>
            <w:r w:rsidRPr="00E85596">
              <w:rPr>
                <w:i/>
                <w:color w:val="FF0000"/>
                <w:sz w:val="26"/>
                <w:szCs w:val="26"/>
              </w:rPr>
              <w:t>Danh sách giáo viên thỉnh giảng</w:t>
            </w:r>
          </w:p>
        </w:tc>
      </w:tr>
      <w:tr w:rsidR="00A23F3C" w:rsidRPr="003F2872" w:rsidTr="008B63BB">
        <w:trPr>
          <w:trHeight w:val="330"/>
        </w:trPr>
        <w:tc>
          <w:tcPr>
            <w:tcW w:w="738" w:type="dxa"/>
            <w:noWrap/>
            <w:vAlign w:val="center"/>
          </w:tcPr>
          <w:p w:rsidR="00A23F3C" w:rsidRPr="003F2872" w:rsidRDefault="00A23F3C"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A23F3C" w:rsidRDefault="00A23F3C" w:rsidP="00914B2A">
            <w:pPr>
              <w:spacing w:before="120" w:after="120" w:line="288" w:lineRule="auto"/>
              <w:jc w:val="center"/>
              <w:rPr>
                <w:sz w:val="26"/>
                <w:szCs w:val="26"/>
              </w:rPr>
            </w:pPr>
          </w:p>
        </w:tc>
        <w:tc>
          <w:tcPr>
            <w:tcW w:w="993" w:type="dxa"/>
            <w:vMerge/>
            <w:noWrap/>
            <w:vAlign w:val="center"/>
          </w:tcPr>
          <w:p w:rsidR="00A23F3C" w:rsidRDefault="00A23F3C" w:rsidP="00914B2A">
            <w:pPr>
              <w:spacing w:before="120" w:after="120" w:line="288" w:lineRule="auto"/>
              <w:jc w:val="center"/>
              <w:rPr>
                <w:sz w:val="26"/>
                <w:szCs w:val="26"/>
              </w:rPr>
            </w:pPr>
          </w:p>
        </w:tc>
        <w:tc>
          <w:tcPr>
            <w:tcW w:w="1241" w:type="dxa"/>
            <w:noWrap/>
            <w:vAlign w:val="center"/>
          </w:tcPr>
          <w:p w:rsidR="00A23F3C" w:rsidRPr="003F2872" w:rsidRDefault="00A23F3C" w:rsidP="00914B2A">
            <w:pPr>
              <w:spacing w:before="120" w:after="120" w:line="288" w:lineRule="auto"/>
              <w:rPr>
                <w:sz w:val="26"/>
                <w:szCs w:val="26"/>
              </w:rPr>
            </w:pPr>
          </w:p>
        </w:tc>
        <w:tc>
          <w:tcPr>
            <w:tcW w:w="1134" w:type="dxa"/>
            <w:noWrap/>
            <w:vAlign w:val="center"/>
          </w:tcPr>
          <w:p w:rsidR="00A23F3C" w:rsidRPr="003F2872" w:rsidRDefault="00A23F3C" w:rsidP="00914B2A">
            <w:pPr>
              <w:spacing w:before="120" w:after="120" w:line="288" w:lineRule="auto"/>
              <w:rPr>
                <w:sz w:val="26"/>
                <w:szCs w:val="26"/>
              </w:rPr>
            </w:pPr>
          </w:p>
        </w:tc>
        <w:tc>
          <w:tcPr>
            <w:tcW w:w="4961" w:type="dxa"/>
            <w:noWrap/>
            <w:vAlign w:val="center"/>
          </w:tcPr>
          <w:p w:rsidR="00A23F3C" w:rsidRPr="003F2872" w:rsidRDefault="003F2E0E" w:rsidP="00467770">
            <w:pPr>
              <w:spacing w:before="120" w:after="120" w:line="288" w:lineRule="auto"/>
              <w:jc w:val="both"/>
              <w:rPr>
                <w:sz w:val="26"/>
                <w:szCs w:val="26"/>
              </w:rPr>
            </w:pPr>
            <w:r w:rsidRPr="00E85596">
              <w:rPr>
                <w:i/>
                <w:color w:val="FF0000"/>
                <w:sz w:val="26"/>
                <w:szCs w:val="26"/>
              </w:rPr>
              <w:t xml:space="preserve">Danh sách </w:t>
            </w:r>
            <w:r>
              <w:rPr>
                <w:i/>
                <w:color w:val="FF0000"/>
                <w:sz w:val="26"/>
                <w:szCs w:val="26"/>
              </w:rPr>
              <w:t xml:space="preserve">thống kê trình độ </w:t>
            </w:r>
            <w:r w:rsidRPr="00E85596">
              <w:rPr>
                <w:i/>
                <w:color w:val="FF0000"/>
                <w:sz w:val="26"/>
                <w:szCs w:val="26"/>
              </w:rPr>
              <w:t>đội ngũ giảng viên)</w:t>
            </w:r>
          </w:p>
        </w:tc>
      </w:tr>
      <w:tr w:rsidR="005D39E0" w:rsidRPr="003F2872" w:rsidTr="008B63BB">
        <w:trPr>
          <w:trHeight w:val="330"/>
        </w:trPr>
        <w:tc>
          <w:tcPr>
            <w:tcW w:w="738" w:type="dxa"/>
            <w:noWrap/>
            <w:vAlign w:val="center"/>
          </w:tcPr>
          <w:p w:rsidR="005D39E0" w:rsidRPr="003F2872" w:rsidRDefault="005D39E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val="restart"/>
            <w:noWrap/>
            <w:vAlign w:val="center"/>
          </w:tcPr>
          <w:p w:rsidR="005D39E0" w:rsidRDefault="005D39E0" w:rsidP="00914B2A">
            <w:pPr>
              <w:spacing w:before="120" w:after="120" w:line="288" w:lineRule="auto"/>
              <w:jc w:val="center"/>
              <w:rPr>
                <w:sz w:val="26"/>
                <w:szCs w:val="26"/>
              </w:rPr>
            </w:pPr>
            <w:r>
              <w:rPr>
                <w:sz w:val="26"/>
                <w:szCs w:val="26"/>
              </w:rPr>
              <w:t>3</w:t>
            </w:r>
          </w:p>
        </w:tc>
        <w:tc>
          <w:tcPr>
            <w:tcW w:w="993" w:type="dxa"/>
            <w:vMerge w:val="restart"/>
            <w:noWrap/>
            <w:vAlign w:val="center"/>
          </w:tcPr>
          <w:p w:rsidR="005D39E0" w:rsidRDefault="005D39E0" w:rsidP="00914B2A">
            <w:pPr>
              <w:spacing w:before="120" w:after="120" w:line="288" w:lineRule="auto"/>
              <w:jc w:val="center"/>
              <w:rPr>
                <w:sz w:val="26"/>
                <w:szCs w:val="26"/>
              </w:rPr>
            </w:pPr>
            <w:r>
              <w:rPr>
                <w:sz w:val="26"/>
                <w:szCs w:val="26"/>
              </w:rPr>
              <w:t>3.13</w:t>
            </w:r>
          </w:p>
        </w:tc>
        <w:tc>
          <w:tcPr>
            <w:tcW w:w="1241" w:type="dxa"/>
            <w:noWrap/>
            <w:vAlign w:val="center"/>
          </w:tcPr>
          <w:p w:rsidR="005D39E0" w:rsidRPr="003F2872" w:rsidRDefault="005D39E0" w:rsidP="00914B2A">
            <w:pPr>
              <w:spacing w:before="120" w:after="120" w:line="288" w:lineRule="auto"/>
              <w:rPr>
                <w:sz w:val="26"/>
                <w:szCs w:val="26"/>
              </w:rPr>
            </w:pPr>
          </w:p>
        </w:tc>
        <w:tc>
          <w:tcPr>
            <w:tcW w:w="1134" w:type="dxa"/>
            <w:noWrap/>
            <w:vAlign w:val="center"/>
          </w:tcPr>
          <w:p w:rsidR="005D39E0" w:rsidRPr="003F2872" w:rsidRDefault="005D39E0" w:rsidP="00914B2A">
            <w:pPr>
              <w:spacing w:before="120" w:after="120" w:line="288" w:lineRule="auto"/>
              <w:rPr>
                <w:sz w:val="26"/>
                <w:szCs w:val="26"/>
              </w:rPr>
            </w:pPr>
          </w:p>
        </w:tc>
        <w:tc>
          <w:tcPr>
            <w:tcW w:w="4961" w:type="dxa"/>
            <w:noWrap/>
            <w:vAlign w:val="center"/>
          </w:tcPr>
          <w:p w:rsidR="005D39E0" w:rsidRPr="003F2872" w:rsidRDefault="005D39E0" w:rsidP="00914B2A">
            <w:pPr>
              <w:spacing w:before="120" w:after="120" w:line="288" w:lineRule="auto"/>
              <w:jc w:val="both"/>
              <w:rPr>
                <w:sz w:val="26"/>
                <w:szCs w:val="26"/>
              </w:rPr>
            </w:pPr>
            <w:r w:rsidRPr="00184FDF">
              <w:rPr>
                <w:i/>
                <w:color w:val="FF0000"/>
                <w:sz w:val="26"/>
                <w:szCs w:val="26"/>
              </w:rPr>
              <w:t>Danh sách trích ngang lý lịch đội ngũ CBQL</w:t>
            </w:r>
          </w:p>
        </w:tc>
      </w:tr>
      <w:tr w:rsidR="005D39E0" w:rsidRPr="003F2872" w:rsidTr="008B63BB">
        <w:trPr>
          <w:trHeight w:val="330"/>
        </w:trPr>
        <w:tc>
          <w:tcPr>
            <w:tcW w:w="738" w:type="dxa"/>
            <w:noWrap/>
            <w:vAlign w:val="center"/>
          </w:tcPr>
          <w:p w:rsidR="005D39E0" w:rsidRPr="003F2872" w:rsidRDefault="005D39E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5D39E0" w:rsidRDefault="005D39E0" w:rsidP="00914B2A">
            <w:pPr>
              <w:spacing w:before="120" w:after="120" w:line="288" w:lineRule="auto"/>
              <w:jc w:val="center"/>
              <w:rPr>
                <w:sz w:val="26"/>
                <w:szCs w:val="26"/>
              </w:rPr>
            </w:pPr>
          </w:p>
        </w:tc>
        <w:tc>
          <w:tcPr>
            <w:tcW w:w="993" w:type="dxa"/>
            <w:vMerge/>
            <w:noWrap/>
            <w:vAlign w:val="center"/>
          </w:tcPr>
          <w:p w:rsidR="005D39E0" w:rsidRDefault="005D39E0" w:rsidP="00914B2A">
            <w:pPr>
              <w:spacing w:before="120" w:after="120" w:line="288" w:lineRule="auto"/>
              <w:jc w:val="center"/>
              <w:rPr>
                <w:sz w:val="26"/>
                <w:szCs w:val="26"/>
              </w:rPr>
            </w:pPr>
          </w:p>
        </w:tc>
        <w:tc>
          <w:tcPr>
            <w:tcW w:w="1241" w:type="dxa"/>
            <w:noWrap/>
            <w:vAlign w:val="center"/>
          </w:tcPr>
          <w:p w:rsidR="005D39E0" w:rsidRPr="003F2872" w:rsidRDefault="005D39E0" w:rsidP="00914B2A">
            <w:pPr>
              <w:spacing w:before="120" w:after="120" w:line="288" w:lineRule="auto"/>
              <w:rPr>
                <w:sz w:val="26"/>
                <w:szCs w:val="26"/>
              </w:rPr>
            </w:pPr>
          </w:p>
        </w:tc>
        <w:tc>
          <w:tcPr>
            <w:tcW w:w="1134" w:type="dxa"/>
            <w:noWrap/>
            <w:vAlign w:val="center"/>
          </w:tcPr>
          <w:p w:rsidR="005D39E0" w:rsidRPr="003F2872" w:rsidRDefault="005D39E0" w:rsidP="00914B2A">
            <w:pPr>
              <w:spacing w:before="120" w:after="120" w:line="288" w:lineRule="auto"/>
              <w:rPr>
                <w:sz w:val="26"/>
                <w:szCs w:val="26"/>
              </w:rPr>
            </w:pPr>
          </w:p>
        </w:tc>
        <w:tc>
          <w:tcPr>
            <w:tcW w:w="4961" w:type="dxa"/>
            <w:noWrap/>
            <w:vAlign w:val="center"/>
          </w:tcPr>
          <w:p w:rsidR="005D39E0" w:rsidRPr="00184FDF" w:rsidRDefault="005D39E0" w:rsidP="00914B2A">
            <w:pPr>
              <w:spacing w:before="120" w:after="120" w:line="288" w:lineRule="auto"/>
              <w:jc w:val="both"/>
              <w:rPr>
                <w:bCs/>
                <w:i/>
                <w:color w:val="FF0000"/>
                <w:sz w:val="26"/>
                <w:szCs w:val="26"/>
                <w:lang w:val="nb-NO"/>
              </w:rPr>
            </w:pPr>
            <w:r w:rsidRPr="00184FDF">
              <w:rPr>
                <w:bCs/>
                <w:i/>
                <w:color w:val="FF0000"/>
                <w:sz w:val="26"/>
                <w:szCs w:val="26"/>
                <w:lang w:val="nb-NO"/>
              </w:rPr>
              <w:t>Quyết định số 306</w:t>
            </w:r>
            <w:r w:rsidRPr="00184FDF">
              <w:rPr>
                <w:i/>
                <w:color w:val="FF0000"/>
                <w:sz w:val="26"/>
                <w:szCs w:val="26"/>
                <w:lang w:val="pt-BR"/>
              </w:rPr>
              <w:t xml:space="preserve">/QĐ-LTT-TC ngày 11/4/2020 ban hành </w:t>
            </w:r>
            <w:r w:rsidRPr="00184FDF">
              <w:rPr>
                <w:i/>
                <w:color w:val="FF0000"/>
                <w:sz w:val="26"/>
                <w:szCs w:val="26"/>
              </w:rPr>
              <w:t>Quy chế tổ chức và hoạt động Trường Cao Lý Tự Trọng Tp.HCM</w:t>
            </w:r>
          </w:p>
        </w:tc>
      </w:tr>
      <w:tr w:rsidR="005D39E0" w:rsidRPr="003F2872" w:rsidTr="008B63BB">
        <w:trPr>
          <w:trHeight w:val="330"/>
        </w:trPr>
        <w:tc>
          <w:tcPr>
            <w:tcW w:w="738" w:type="dxa"/>
            <w:noWrap/>
            <w:vAlign w:val="center"/>
          </w:tcPr>
          <w:p w:rsidR="005D39E0" w:rsidRPr="003F2872" w:rsidRDefault="005D39E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5D39E0" w:rsidRDefault="005D39E0" w:rsidP="00914B2A">
            <w:pPr>
              <w:spacing w:before="120" w:after="120" w:line="288" w:lineRule="auto"/>
              <w:jc w:val="center"/>
              <w:rPr>
                <w:sz w:val="26"/>
                <w:szCs w:val="26"/>
              </w:rPr>
            </w:pPr>
          </w:p>
        </w:tc>
        <w:tc>
          <w:tcPr>
            <w:tcW w:w="993" w:type="dxa"/>
            <w:vMerge/>
            <w:noWrap/>
            <w:vAlign w:val="center"/>
          </w:tcPr>
          <w:p w:rsidR="005D39E0" w:rsidRDefault="005D39E0" w:rsidP="00914B2A">
            <w:pPr>
              <w:spacing w:before="120" w:after="120" w:line="288" w:lineRule="auto"/>
              <w:jc w:val="center"/>
              <w:rPr>
                <w:sz w:val="26"/>
                <w:szCs w:val="26"/>
              </w:rPr>
            </w:pPr>
          </w:p>
        </w:tc>
        <w:tc>
          <w:tcPr>
            <w:tcW w:w="1241" w:type="dxa"/>
            <w:noWrap/>
            <w:vAlign w:val="center"/>
          </w:tcPr>
          <w:p w:rsidR="005D39E0" w:rsidRPr="003F2872" w:rsidRDefault="005D39E0" w:rsidP="00914B2A">
            <w:pPr>
              <w:spacing w:before="120" w:after="120" w:line="288" w:lineRule="auto"/>
              <w:rPr>
                <w:sz w:val="26"/>
                <w:szCs w:val="26"/>
              </w:rPr>
            </w:pPr>
          </w:p>
        </w:tc>
        <w:tc>
          <w:tcPr>
            <w:tcW w:w="1134" w:type="dxa"/>
            <w:noWrap/>
            <w:vAlign w:val="center"/>
          </w:tcPr>
          <w:p w:rsidR="005D39E0" w:rsidRPr="003F2872" w:rsidRDefault="005D39E0" w:rsidP="00914B2A">
            <w:pPr>
              <w:spacing w:before="120" w:after="120" w:line="288" w:lineRule="auto"/>
              <w:rPr>
                <w:sz w:val="26"/>
                <w:szCs w:val="26"/>
              </w:rPr>
            </w:pPr>
          </w:p>
        </w:tc>
        <w:tc>
          <w:tcPr>
            <w:tcW w:w="4961" w:type="dxa"/>
            <w:noWrap/>
            <w:vAlign w:val="center"/>
          </w:tcPr>
          <w:p w:rsidR="005D39E0" w:rsidRPr="00184FDF" w:rsidRDefault="005D39E0" w:rsidP="00914B2A">
            <w:pPr>
              <w:spacing w:before="120" w:after="120" w:line="288" w:lineRule="auto"/>
              <w:jc w:val="both"/>
              <w:rPr>
                <w:bCs/>
                <w:i/>
                <w:color w:val="FF0000"/>
                <w:sz w:val="26"/>
                <w:szCs w:val="26"/>
                <w:lang w:val="nb-NO"/>
              </w:rPr>
            </w:pPr>
            <w:r w:rsidRPr="00184FDF">
              <w:rPr>
                <w:i/>
                <w:color w:val="FF0000"/>
                <w:sz w:val="26"/>
                <w:szCs w:val="26"/>
                <w:lang w:val="pt-BR"/>
              </w:rPr>
              <w:t>Quyết định số 1216/QĐ-LTT-TC ngày 02/11/2018 quy định chức năng nhiệm vụ của các đơn vị và Hội đồng thuộc trường</w:t>
            </w:r>
          </w:p>
        </w:tc>
      </w:tr>
      <w:tr w:rsidR="005D39E0" w:rsidRPr="003F2872" w:rsidTr="008B63BB">
        <w:trPr>
          <w:trHeight w:val="330"/>
        </w:trPr>
        <w:tc>
          <w:tcPr>
            <w:tcW w:w="738" w:type="dxa"/>
            <w:noWrap/>
            <w:vAlign w:val="center"/>
          </w:tcPr>
          <w:p w:rsidR="005D39E0" w:rsidRPr="003F2872" w:rsidRDefault="005D39E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5D39E0" w:rsidRDefault="005D39E0" w:rsidP="00914B2A">
            <w:pPr>
              <w:spacing w:before="120" w:after="120" w:line="288" w:lineRule="auto"/>
              <w:jc w:val="center"/>
              <w:rPr>
                <w:sz w:val="26"/>
                <w:szCs w:val="26"/>
              </w:rPr>
            </w:pPr>
          </w:p>
        </w:tc>
        <w:tc>
          <w:tcPr>
            <w:tcW w:w="993" w:type="dxa"/>
            <w:vMerge/>
            <w:noWrap/>
            <w:vAlign w:val="center"/>
          </w:tcPr>
          <w:p w:rsidR="005D39E0" w:rsidRDefault="005D39E0" w:rsidP="00914B2A">
            <w:pPr>
              <w:spacing w:before="120" w:after="120" w:line="288" w:lineRule="auto"/>
              <w:jc w:val="center"/>
              <w:rPr>
                <w:sz w:val="26"/>
                <w:szCs w:val="26"/>
              </w:rPr>
            </w:pPr>
          </w:p>
        </w:tc>
        <w:tc>
          <w:tcPr>
            <w:tcW w:w="1241" w:type="dxa"/>
            <w:noWrap/>
            <w:vAlign w:val="center"/>
          </w:tcPr>
          <w:p w:rsidR="005D39E0" w:rsidRPr="003F2872" w:rsidRDefault="005D39E0" w:rsidP="00914B2A">
            <w:pPr>
              <w:spacing w:before="120" w:after="120" w:line="288" w:lineRule="auto"/>
              <w:rPr>
                <w:sz w:val="26"/>
                <w:szCs w:val="26"/>
              </w:rPr>
            </w:pPr>
          </w:p>
        </w:tc>
        <w:tc>
          <w:tcPr>
            <w:tcW w:w="1134" w:type="dxa"/>
            <w:noWrap/>
            <w:vAlign w:val="center"/>
          </w:tcPr>
          <w:p w:rsidR="005D39E0" w:rsidRPr="003F2872" w:rsidRDefault="005D39E0" w:rsidP="00914B2A">
            <w:pPr>
              <w:spacing w:before="120" w:after="120" w:line="288" w:lineRule="auto"/>
              <w:rPr>
                <w:sz w:val="26"/>
                <w:szCs w:val="26"/>
              </w:rPr>
            </w:pPr>
          </w:p>
        </w:tc>
        <w:tc>
          <w:tcPr>
            <w:tcW w:w="4961" w:type="dxa"/>
            <w:noWrap/>
            <w:vAlign w:val="center"/>
          </w:tcPr>
          <w:p w:rsidR="005D39E0" w:rsidRPr="003F2872" w:rsidRDefault="005D39E0" w:rsidP="00914B2A">
            <w:pPr>
              <w:spacing w:before="120" w:after="120" w:line="288" w:lineRule="auto"/>
              <w:jc w:val="both"/>
              <w:rPr>
                <w:sz w:val="26"/>
                <w:szCs w:val="26"/>
              </w:rPr>
            </w:pPr>
            <w:r w:rsidRPr="00184FDF">
              <w:rPr>
                <w:i/>
                <w:color w:val="FF0000"/>
                <w:sz w:val="26"/>
                <w:szCs w:val="26"/>
              </w:rPr>
              <w:t>Quyết định số 1156/QĐ-LTT-TC ngày 23/10/2018 ban hành Quy chế làm việc của Trường Cao đẳng Lý Tự Trọng TPHCM</w:t>
            </w:r>
          </w:p>
        </w:tc>
      </w:tr>
      <w:tr w:rsidR="005D39E0" w:rsidRPr="003F2872" w:rsidTr="008B63BB">
        <w:trPr>
          <w:trHeight w:val="330"/>
        </w:trPr>
        <w:tc>
          <w:tcPr>
            <w:tcW w:w="738" w:type="dxa"/>
            <w:noWrap/>
            <w:vAlign w:val="center"/>
          </w:tcPr>
          <w:p w:rsidR="005D39E0" w:rsidRPr="003F2872" w:rsidRDefault="005D39E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5D39E0" w:rsidRDefault="005D39E0" w:rsidP="00914B2A">
            <w:pPr>
              <w:spacing w:before="120" w:after="120" w:line="288" w:lineRule="auto"/>
              <w:jc w:val="center"/>
              <w:rPr>
                <w:sz w:val="26"/>
                <w:szCs w:val="26"/>
              </w:rPr>
            </w:pPr>
          </w:p>
        </w:tc>
        <w:tc>
          <w:tcPr>
            <w:tcW w:w="993" w:type="dxa"/>
            <w:vMerge/>
            <w:noWrap/>
            <w:vAlign w:val="center"/>
          </w:tcPr>
          <w:p w:rsidR="005D39E0" w:rsidRDefault="005D39E0" w:rsidP="00914B2A">
            <w:pPr>
              <w:spacing w:before="120" w:after="120" w:line="288" w:lineRule="auto"/>
              <w:jc w:val="center"/>
              <w:rPr>
                <w:sz w:val="26"/>
                <w:szCs w:val="26"/>
              </w:rPr>
            </w:pPr>
          </w:p>
        </w:tc>
        <w:tc>
          <w:tcPr>
            <w:tcW w:w="1241" w:type="dxa"/>
            <w:noWrap/>
            <w:vAlign w:val="center"/>
          </w:tcPr>
          <w:p w:rsidR="005D39E0" w:rsidRPr="003F2872" w:rsidRDefault="005D39E0" w:rsidP="00914B2A">
            <w:pPr>
              <w:spacing w:before="120" w:after="120" w:line="288" w:lineRule="auto"/>
              <w:rPr>
                <w:sz w:val="26"/>
                <w:szCs w:val="26"/>
              </w:rPr>
            </w:pPr>
          </w:p>
        </w:tc>
        <w:tc>
          <w:tcPr>
            <w:tcW w:w="1134" w:type="dxa"/>
            <w:noWrap/>
            <w:vAlign w:val="center"/>
          </w:tcPr>
          <w:p w:rsidR="005D39E0" w:rsidRPr="003F2872" w:rsidRDefault="005D39E0" w:rsidP="00914B2A">
            <w:pPr>
              <w:spacing w:before="120" w:after="120" w:line="288" w:lineRule="auto"/>
              <w:rPr>
                <w:sz w:val="26"/>
                <w:szCs w:val="26"/>
              </w:rPr>
            </w:pPr>
          </w:p>
        </w:tc>
        <w:tc>
          <w:tcPr>
            <w:tcW w:w="4961" w:type="dxa"/>
            <w:noWrap/>
            <w:vAlign w:val="center"/>
          </w:tcPr>
          <w:p w:rsidR="005D39E0" w:rsidRPr="003F2872" w:rsidRDefault="005D39E0" w:rsidP="00914B2A">
            <w:pPr>
              <w:spacing w:before="120" w:after="120" w:line="288" w:lineRule="auto"/>
              <w:jc w:val="both"/>
              <w:rPr>
                <w:sz w:val="26"/>
                <w:szCs w:val="26"/>
              </w:rPr>
            </w:pPr>
            <w:r w:rsidRPr="00184FDF">
              <w:rPr>
                <w:i/>
                <w:color w:val="FF0000"/>
                <w:sz w:val="26"/>
                <w:szCs w:val="26"/>
              </w:rPr>
              <w:t>Kế hoạch đánh giá hiệu quả công việc hàng quý</w:t>
            </w:r>
          </w:p>
        </w:tc>
      </w:tr>
      <w:tr w:rsidR="005D39E0" w:rsidRPr="003F2872" w:rsidTr="008B63BB">
        <w:trPr>
          <w:trHeight w:val="330"/>
        </w:trPr>
        <w:tc>
          <w:tcPr>
            <w:tcW w:w="738" w:type="dxa"/>
            <w:noWrap/>
            <w:vAlign w:val="center"/>
          </w:tcPr>
          <w:p w:rsidR="005D39E0" w:rsidRPr="003F2872" w:rsidRDefault="005D39E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5D39E0" w:rsidRDefault="005D39E0" w:rsidP="00914B2A">
            <w:pPr>
              <w:spacing w:before="120" w:after="120" w:line="288" w:lineRule="auto"/>
              <w:jc w:val="center"/>
              <w:rPr>
                <w:sz w:val="26"/>
                <w:szCs w:val="26"/>
              </w:rPr>
            </w:pPr>
          </w:p>
        </w:tc>
        <w:tc>
          <w:tcPr>
            <w:tcW w:w="993" w:type="dxa"/>
            <w:vMerge/>
            <w:noWrap/>
            <w:vAlign w:val="center"/>
          </w:tcPr>
          <w:p w:rsidR="005D39E0" w:rsidRDefault="005D39E0" w:rsidP="00914B2A">
            <w:pPr>
              <w:spacing w:before="120" w:after="120" w:line="288" w:lineRule="auto"/>
              <w:jc w:val="center"/>
              <w:rPr>
                <w:sz w:val="26"/>
                <w:szCs w:val="26"/>
              </w:rPr>
            </w:pPr>
          </w:p>
        </w:tc>
        <w:tc>
          <w:tcPr>
            <w:tcW w:w="1241" w:type="dxa"/>
            <w:noWrap/>
            <w:vAlign w:val="center"/>
          </w:tcPr>
          <w:p w:rsidR="005D39E0" w:rsidRPr="003F2872" w:rsidRDefault="005D39E0" w:rsidP="00914B2A">
            <w:pPr>
              <w:spacing w:before="120" w:after="120" w:line="288" w:lineRule="auto"/>
              <w:rPr>
                <w:sz w:val="26"/>
                <w:szCs w:val="26"/>
              </w:rPr>
            </w:pPr>
          </w:p>
        </w:tc>
        <w:tc>
          <w:tcPr>
            <w:tcW w:w="1134" w:type="dxa"/>
            <w:noWrap/>
            <w:vAlign w:val="center"/>
          </w:tcPr>
          <w:p w:rsidR="005D39E0" w:rsidRPr="003F2872" w:rsidRDefault="005D39E0" w:rsidP="00914B2A">
            <w:pPr>
              <w:spacing w:before="120" w:after="120" w:line="288" w:lineRule="auto"/>
              <w:rPr>
                <w:sz w:val="26"/>
                <w:szCs w:val="26"/>
              </w:rPr>
            </w:pPr>
          </w:p>
        </w:tc>
        <w:tc>
          <w:tcPr>
            <w:tcW w:w="4961" w:type="dxa"/>
            <w:noWrap/>
            <w:vAlign w:val="center"/>
          </w:tcPr>
          <w:p w:rsidR="005D39E0" w:rsidRPr="003F2872" w:rsidRDefault="005D39E0" w:rsidP="00914B2A">
            <w:pPr>
              <w:spacing w:before="120" w:after="120" w:line="288" w:lineRule="auto"/>
              <w:jc w:val="both"/>
              <w:rPr>
                <w:sz w:val="26"/>
                <w:szCs w:val="26"/>
              </w:rPr>
            </w:pPr>
            <w:r w:rsidRPr="00184FDF">
              <w:rPr>
                <w:i/>
                <w:color w:val="FF0000"/>
                <w:sz w:val="26"/>
                <w:szCs w:val="26"/>
              </w:rPr>
              <w:t>Kế hoạch đánh giá chuẩn chuyên môn nghiệp vụ viên chức quản lý</w:t>
            </w:r>
          </w:p>
        </w:tc>
      </w:tr>
      <w:tr w:rsidR="005D39E0" w:rsidRPr="003F2872" w:rsidTr="008B63BB">
        <w:trPr>
          <w:trHeight w:val="330"/>
        </w:trPr>
        <w:tc>
          <w:tcPr>
            <w:tcW w:w="738" w:type="dxa"/>
            <w:noWrap/>
            <w:vAlign w:val="center"/>
          </w:tcPr>
          <w:p w:rsidR="005D39E0" w:rsidRPr="003F2872" w:rsidRDefault="005D39E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5D39E0" w:rsidRDefault="005D39E0" w:rsidP="00914B2A">
            <w:pPr>
              <w:spacing w:before="120" w:after="120" w:line="288" w:lineRule="auto"/>
              <w:jc w:val="center"/>
              <w:rPr>
                <w:sz w:val="26"/>
                <w:szCs w:val="26"/>
              </w:rPr>
            </w:pPr>
          </w:p>
        </w:tc>
        <w:tc>
          <w:tcPr>
            <w:tcW w:w="993" w:type="dxa"/>
            <w:vMerge/>
            <w:noWrap/>
            <w:vAlign w:val="center"/>
          </w:tcPr>
          <w:p w:rsidR="005D39E0" w:rsidRDefault="005D39E0" w:rsidP="00914B2A">
            <w:pPr>
              <w:spacing w:before="120" w:after="120" w:line="288" w:lineRule="auto"/>
              <w:jc w:val="center"/>
              <w:rPr>
                <w:sz w:val="26"/>
                <w:szCs w:val="26"/>
              </w:rPr>
            </w:pPr>
          </w:p>
        </w:tc>
        <w:tc>
          <w:tcPr>
            <w:tcW w:w="1241" w:type="dxa"/>
            <w:noWrap/>
            <w:vAlign w:val="center"/>
          </w:tcPr>
          <w:p w:rsidR="005D39E0" w:rsidRPr="003F2872" w:rsidRDefault="005D39E0" w:rsidP="00914B2A">
            <w:pPr>
              <w:spacing w:before="120" w:after="120" w:line="288" w:lineRule="auto"/>
              <w:rPr>
                <w:sz w:val="26"/>
                <w:szCs w:val="26"/>
              </w:rPr>
            </w:pPr>
          </w:p>
        </w:tc>
        <w:tc>
          <w:tcPr>
            <w:tcW w:w="1134" w:type="dxa"/>
            <w:noWrap/>
            <w:vAlign w:val="center"/>
          </w:tcPr>
          <w:p w:rsidR="005D39E0" w:rsidRPr="003F2872" w:rsidRDefault="005D39E0" w:rsidP="00914B2A">
            <w:pPr>
              <w:spacing w:before="120" w:after="120" w:line="288" w:lineRule="auto"/>
              <w:rPr>
                <w:sz w:val="26"/>
                <w:szCs w:val="26"/>
              </w:rPr>
            </w:pPr>
          </w:p>
        </w:tc>
        <w:tc>
          <w:tcPr>
            <w:tcW w:w="4961" w:type="dxa"/>
            <w:noWrap/>
            <w:vAlign w:val="center"/>
          </w:tcPr>
          <w:p w:rsidR="005D39E0" w:rsidRPr="003F2872" w:rsidRDefault="005D39E0" w:rsidP="0076233E">
            <w:pPr>
              <w:spacing w:before="120" w:after="120" w:line="288" w:lineRule="auto"/>
              <w:jc w:val="both"/>
              <w:rPr>
                <w:sz w:val="26"/>
                <w:szCs w:val="26"/>
              </w:rPr>
            </w:pPr>
            <w:r w:rsidRPr="00184FDF">
              <w:rPr>
                <w:i/>
                <w:color w:val="FF0000"/>
                <w:sz w:val="26"/>
                <w:szCs w:val="26"/>
              </w:rPr>
              <w:t>Kế hoạch đánh giá, phân loại viên chức hàng năm</w:t>
            </w:r>
            <w:r w:rsidR="00086A27">
              <w:rPr>
                <w:i/>
                <w:color w:val="FF0000"/>
                <w:sz w:val="26"/>
                <w:szCs w:val="26"/>
              </w:rPr>
              <w:t xml:space="preserve"> </w:t>
            </w:r>
            <w:bookmarkStart w:id="0" w:name="_GoBack"/>
            <w:bookmarkEnd w:id="0"/>
          </w:p>
        </w:tc>
      </w:tr>
      <w:tr w:rsidR="005D39E0" w:rsidRPr="003F2872" w:rsidTr="008B63BB">
        <w:trPr>
          <w:trHeight w:val="330"/>
        </w:trPr>
        <w:tc>
          <w:tcPr>
            <w:tcW w:w="738" w:type="dxa"/>
            <w:noWrap/>
            <w:vAlign w:val="center"/>
          </w:tcPr>
          <w:p w:rsidR="005D39E0" w:rsidRPr="003F2872" w:rsidRDefault="005D39E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5D39E0" w:rsidRDefault="005D39E0" w:rsidP="00914B2A">
            <w:pPr>
              <w:spacing w:before="120" w:after="120" w:line="288" w:lineRule="auto"/>
              <w:jc w:val="center"/>
              <w:rPr>
                <w:sz w:val="26"/>
                <w:szCs w:val="26"/>
              </w:rPr>
            </w:pPr>
          </w:p>
        </w:tc>
        <w:tc>
          <w:tcPr>
            <w:tcW w:w="993" w:type="dxa"/>
            <w:vMerge/>
            <w:noWrap/>
            <w:vAlign w:val="center"/>
          </w:tcPr>
          <w:p w:rsidR="005D39E0" w:rsidRDefault="005D39E0" w:rsidP="00914B2A">
            <w:pPr>
              <w:spacing w:before="120" w:after="120" w:line="288" w:lineRule="auto"/>
              <w:jc w:val="center"/>
              <w:rPr>
                <w:sz w:val="26"/>
                <w:szCs w:val="26"/>
              </w:rPr>
            </w:pPr>
          </w:p>
        </w:tc>
        <w:tc>
          <w:tcPr>
            <w:tcW w:w="1241" w:type="dxa"/>
            <w:noWrap/>
            <w:vAlign w:val="center"/>
          </w:tcPr>
          <w:p w:rsidR="005D39E0" w:rsidRPr="003F2872" w:rsidRDefault="005D39E0" w:rsidP="00914B2A">
            <w:pPr>
              <w:spacing w:before="120" w:after="120" w:line="288" w:lineRule="auto"/>
              <w:rPr>
                <w:sz w:val="26"/>
                <w:szCs w:val="26"/>
              </w:rPr>
            </w:pPr>
          </w:p>
        </w:tc>
        <w:tc>
          <w:tcPr>
            <w:tcW w:w="1134" w:type="dxa"/>
            <w:noWrap/>
            <w:vAlign w:val="center"/>
          </w:tcPr>
          <w:p w:rsidR="005D39E0" w:rsidRPr="003F2872" w:rsidRDefault="005D39E0" w:rsidP="00914B2A">
            <w:pPr>
              <w:spacing w:before="120" w:after="120" w:line="288" w:lineRule="auto"/>
              <w:rPr>
                <w:sz w:val="26"/>
                <w:szCs w:val="26"/>
              </w:rPr>
            </w:pPr>
          </w:p>
        </w:tc>
        <w:tc>
          <w:tcPr>
            <w:tcW w:w="4961" w:type="dxa"/>
            <w:noWrap/>
            <w:vAlign w:val="center"/>
          </w:tcPr>
          <w:p w:rsidR="005D39E0" w:rsidRPr="003F2872" w:rsidRDefault="005D39E0" w:rsidP="00914B2A">
            <w:pPr>
              <w:spacing w:before="120" w:after="120" w:line="288" w:lineRule="auto"/>
              <w:jc w:val="both"/>
              <w:rPr>
                <w:sz w:val="26"/>
                <w:szCs w:val="26"/>
              </w:rPr>
            </w:pPr>
            <w:r w:rsidRPr="00184FDF">
              <w:rPr>
                <w:i/>
                <w:color w:val="FF0000"/>
                <w:sz w:val="26"/>
                <w:szCs w:val="26"/>
              </w:rPr>
              <w:t>Kế hoạch tổ chức lấy phiếu tín nhiệm đối với viên chức quản lý</w:t>
            </w:r>
          </w:p>
        </w:tc>
      </w:tr>
    </w:tbl>
    <w:p w:rsidR="008046F9" w:rsidRPr="003F2872" w:rsidRDefault="008046F9" w:rsidP="008046F9">
      <w:pPr>
        <w:spacing w:before="120" w:after="120" w:line="288" w:lineRule="auto"/>
        <w:jc w:val="both"/>
        <w:rPr>
          <w:i/>
          <w:sz w:val="26"/>
          <w:szCs w:val="26"/>
        </w:rPr>
      </w:pPr>
    </w:p>
    <w:p w:rsidR="00D07562" w:rsidRDefault="00D07562"/>
    <w:sectPr w:rsidR="00D07562" w:rsidSect="00A20971">
      <w:footerReference w:type="default" r:id="rId8"/>
      <w:pgSz w:w="11907" w:h="16840" w:code="9"/>
      <w:pgMar w:top="1021" w:right="1134" w:bottom="1021" w:left="1418" w:header="567" w:footer="454" w:gutter="0"/>
      <w:pgNumType w:start="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233" w:rsidRDefault="00DA2233">
      <w:r>
        <w:separator/>
      </w:r>
    </w:p>
  </w:endnote>
  <w:endnote w:type="continuationSeparator" w:id="0">
    <w:p w:rsidR="00DA2233" w:rsidRDefault="00DA2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389" w:rsidRDefault="00DA22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233" w:rsidRDefault="00DA2233">
      <w:r>
        <w:separator/>
      </w:r>
    </w:p>
  </w:footnote>
  <w:footnote w:type="continuationSeparator" w:id="0">
    <w:p w:rsidR="00DA2233" w:rsidRDefault="00DA22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C8D7555"/>
    <w:multiLevelType w:val="hybridMultilevel"/>
    <w:tmpl w:val="3EEC4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2">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8">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16"/>
  </w:num>
  <w:num w:numId="4">
    <w:abstractNumId w:val="14"/>
  </w:num>
  <w:num w:numId="5">
    <w:abstractNumId w:val="12"/>
  </w:num>
  <w:num w:numId="6">
    <w:abstractNumId w:val="11"/>
  </w:num>
  <w:num w:numId="7">
    <w:abstractNumId w:val="7"/>
  </w:num>
  <w:num w:numId="8">
    <w:abstractNumId w:val="19"/>
  </w:num>
  <w:num w:numId="9">
    <w:abstractNumId w:val="18"/>
  </w:num>
  <w:num w:numId="10">
    <w:abstractNumId w:val="0"/>
  </w:num>
  <w:num w:numId="11">
    <w:abstractNumId w:val="13"/>
  </w:num>
  <w:num w:numId="12">
    <w:abstractNumId w:val="6"/>
  </w:num>
  <w:num w:numId="13">
    <w:abstractNumId w:val="5"/>
  </w:num>
  <w:num w:numId="14">
    <w:abstractNumId w:val="15"/>
  </w:num>
  <w:num w:numId="15">
    <w:abstractNumId w:val="1"/>
  </w:num>
  <w:num w:numId="16">
    <w:abstractNumId w:val="8"/>
  </w:num>
  <w:num w:numId="17">
    <w:abstractNumId w:val="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072787"/>
    <w:rsid w:val="00086A27"/>
    <w:rsid w:val="002330AA"/>
    <w:rsid w:val="002C71C8"/>
    <w:rsid w:val="003F2E0E"/>
    <w:rsid w:val="00467770"/>
    <w:rsid w:val="005D39E0"/>
    <w:rsid w:val="0076233E"/>
    <w:rsid w:val="008046F9"/>
    <w:rsid w:val="008469D2"/>
    <w:rsid w:val="008B63BB"/>
    <w:rsid w:val="00A23F3C"/>
    <w:rsid w:val="00B063A8"/>
    <w:rsid w:val="00BF3110"/>
    <w:rsid w:val="00CA3302"/>
    <w:rsid w:val="00D07562"/>
    <w:rsid w:val="00DA2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186</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2020-07-16T03:43:00Z</dcterms:created>
  <dcterms:modified xsi:type="dcterms:W3CDTF">2020-07-17T01:18:00Z</dcterms:modified>
</cp:coreProperties>
</file>